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C" w14:textId="0EA34133" w:rsidR="00D97045" w:rsidRDefault="00C80F9D" w:rsidP="003A72D2">
      <w:pPr>
        <w:spacing w:before="240" w:after="240"/>
      </w:pPr>
      <w:bookmarkStart w:id="0" w:name="_GoBack"/>
      <w:bookmarkEnd w:id="0"/>
      <w:r>
        <w:t xml:space="preserve">LeadingAge Need to Know: </w:t>
      </w:r>
      <w:r w:rsidR="001366C0">
        <w:t>Thursday</w:t>
      </w:r>
      <w:r>
        <w:t xml:space="preserve">, </w:t>
      </w:r>
      <w:r w:rsidR="0045450D">
        <w:t xml:space="preserve">June </w:t>
      </w:r>
      <w:r w:rsidR="001366C0">
        <w:t>10</w:t>
      </w:r>
      <w:r>
        <w:t>, 2021</w:t>
      </w:r>
    </w:p>
    <w:p w14:paraId="0E866A9D" w14:textId="77777777" w:rsidR="001366C0" w:rsidRPr="001366C0" w:rsidRDefault="001366C0" w:rsidP="001366C0">
      <w:pPr>
        <w:spacing w:before="240" w:after="240"/>
        <w:rPr>
          <w:lang w:val="en-US"/>
        </w:rPr>
      </w:pPr>
      <w:r w:rsidRPr="001366C0">
        <w:rPr>
          <w:lang w:val="en-US"/>
        </w:rPr>
        <w:t xml:space="preserve">We are sharing the very latest with members with weekday morning email updates and </w:t>
      </w:r>
      <w:hyperlink r:id="rId5" w:history="1">
        <w:r w:rsidRPr="001366C0">
          <w:rPr>
            <w:rStyle w:val="Hyperlink"/>
            <w:lang w:val="en-US"/>
          </w:rPr>
          <w:t>live online updates</w:t>
        </w:r>
      </w:hyperlink>
      <w:r w:rsidRPr="001366C0">
        <w:rPr>
          <w:lang w:val="en-US"/>
        </w:rPr>
        <w:t xml:space="preserve"> three days a week on Monday, Wednesday, and Thursday.</w:t>
      </w:r>
      <w:r w:rsidRPr="001366C0">
        <w:rPr>
          <w:lang w:val="en-US"/>
        </w:rPr>
        <w:br/>
        <w:t> </w:t>
      </w:r>
      <w:r w:rsidRPr="001366C0">
        <w:rPr>
          <w:lang w:val="en-US"/>
        </w:rPr>
        <w:br/>
        <w:t>Following are the latest news and resources.</w:t>
      </w:r>
    </w:p>
    <w:p w14:paraId="13882A0E" w14:textId="7BBD0CBF" w:rsidR="001366C0" w:rsidRPr="001366C0" w:rsidRDefault="001366C0" w:rsidP="001366C0">
      <w:pPr>
        <w:spacing w:before="240" w:after="240"/>
        <w:rPr>
          <w:b/>
          <w:bCs/>
          <w:lang w:val="en-US"/>
        </w:rPr>
      </w:pPr>
      <w:r w:rsidRPr="001366C0">
        <w:rPr>
          <w:b/>
          <w:bCs/>
          <w:lang w:val="en-US"/>
        </w:rPr>
        <w:t xml:space="preserve">A Message </w:t>
      </w:r>
      <w:proofErr w:type="gramStart"/>
      <w:r w:rsidRPr="001366C0">
        <w:rPr>
          <w:b/>
          <w:bCs/>
          <w:lang w:val="en-US"/>
        </w:rPr>
        <w:t>From</w:t>
      </w:r>
      <w:proofErr w:type="gramEnd"/>
      <w:r w:rsidRPr="001366C0">
        <w:rPr>
          <w:b/>
          <w:bCs/>
          <w:lang w:val="en-US"/>
        </w:rPr>
        <w:t xml:space="preserve"> Katie</w:t>
      </w:r>
      <w:r>
        <w:rPr>
          <w:b/>
          <w:bCs/>
          <w:lang w:val="en-US"/>
        </w:rPr>
        <w:br/>
      </w:r>
      <w:r w:rsidRPr="001366C0">
        <w:rPr>
          <w:lang w:val="en-US"/>
        </w:rPr>
        <w:t>LeadingAge president and CEO Katie Smith Sloan calls on Congress to support the aging services infrastructure.</w:t>
      </w:r>
    </w:p>
    <w:p w14:paraId="69C21CCC" w14:textId="77777777" w:rsidR="001366C0" w:rsidRPr="001366C0" w:rsidRDefault="001366C0" w:rsidP="001366C0">
      <w:pPr>
        <w:spacing w:before="240" w:after="240"/>
        <w:jc w:val="center"/>
        <w:rPr>
          <w:lang w:val="en-US"/>
        </w:rPr>
      </w:pPr>
      <w:r w:rsidRPr="001366C0">
        <w:rPr>
          <w:i/>
          <w:iCs/>
          <w:lang w:val="en-US"/>
        </w:rPr>
        <w:t>LeadingAge members know better than anyone that America’s aging services infrastructure has been ignored and underfunded for decades. Those members are feeling the strain of that neglect. And they worry about the challenges they will face when they have to fill future care needs—needs that will grow as the population ages.</w:t>
      </w:r>
    </w:p>
    <w:p w14:paraId="56D7A369" w14:textId="77777777" w:rsidR="001366C0" w:rsidRPr="001366C0" w:rsidRDefault="005046D6" w:rsidP="001366C0">
      <w:pPr>
        <w:spacing w:before="240" w:after="240"/>
        <w:rPr>
          <w:lang w:val="en-US"/>
        </w:rPr>
      </w:pPr>
      <w:hyperlink r:id="rId6" w:history="1">
        <w:r w:rsidR="001366C0" w:rsidRPr="001366C0">
          <w:rPr>
            <w:rStyle w:val="Hyperlink"/>
            <w:lang w:val="en-US"/>
          </w:rPr>
          <w:t>Read Katie’s entire message</w:t>
        </w:r>
      </w:hyperlink>
      <w:r w:rsidR="001366C0" w:rsidRPr="001366C0">
        <w:rPr>
          <w:lang w:val="en-US"/>
        </w:rPr>
        <w:t xml:space="preserve"> on investing in infrastructure by addressing workforce needs, increasing access to services, and supporting family members.</w:t>
      </w:r>
    </w:p>
    <w:p w14:paraId="35AB8AF0" w14:textId="52E78FE2" w:rsidR="001366C0" w:rsidRPr="001366C0" w:rsidRDefault="001366C0" w:rsidP="001366C0">
      <w:pPr>
        <w:spacing w:before="240" w:after="240"/>
        <w:rPr>
          <w:b/>
          <w:bCs/>
          <w:lang w:val="en-US"/>
        </w:rPr>
      </w:pPr>
      <w:r w:rsidRPr="001366C0">
        <w:rPr>
          <w:b/>
          <w:bCs/>
          <w:lang w:val="en-US"/>
        </w:rPr>
        <w:t>Tell Congress: Support Older Adults</w:t>
      </w:r>
      <w:r>
        <w:rPr>
          <w:b/>
          <w:bCs/>
          <w:lang w:val="en-US"/>
        </w:rPr>
        <w:br/>
      </w:r>
      <w:r w:rsidRPr="001366C0">
        <w:rPr>
          <w:lang w:val="en-US"/>
        </w:rPr>
        <w:t xml:space="preserve">Congress is back to work and negotiations on the proposed infrastructure bill and funding for key programs is happening now. We need aging services advocates like you to demand funding for safe and affordable housing, and home and community-based services for older adults. </w:t>
      </w:r>
      <w:hyperlink r:id="rId7" w:history="1">
        <w:r w:rsidRPr="001366C0">
          <w:rPr>
            <w:rStyle w:val="Hyperlink"/>
            <w:lang w:val="en-US"/>
          </w:rPr>
          <w:t>Tell Congress to fund our aging services infrastructure now!</w:t>
        </w:r>
      </w:hyperlink>
    </w:p>
    <w:p w14:paraId="7A7AD88A" w14:textId="2734570B" w:rsidR="001366C0" w:rsidRPr="001366C0" w:rsidRDefault="001366C0" w:rsidP="001366C0">
      <w:pPr>
        <w:spacing w:before="240" w:after="240"/>
        <w:rPr>
          <w:b/>
          <w:bCs/>
          <w:lang w:val="en-US"/>
        </w:rPr>
      </w:pPr>
      <w:r w:rsidRPr="001366C0">
        <w:rPr>
          <w:b/>
          <w:bCs/>
          <w:lang w:val="en-US"/>
        </w:rPr>
        <w:t>Last Chance! DAY 3: Collaborative Care &amp; Health IT Innovations Summit</w:t>
      </w:r>
      <w:r>
        <w:rPr>
          <w:b/>
          <w:bCs/>
          <w:lang w:val="en-US"/>
        </w:rPr>
        <w:br/>
      </w:r>
      <w:r w:rsidRPr="001366C0">
        <w:rPr>
          <w:lang w:val="en-US"/>
        </w:rPr>
        <w:t xml:space="preserve">Today is your last chance to join colleagues from across the care continuum at the </w:t>
      </w:r>
      <w:hyperlink r:id="rId8" w:history="1">
        <w:r w:rsidRPr="001366C0">
          <w:rPr>
            <w:rStyle w:val="Hyperlink"/>
            <w:lang w:val="en-US"/>
          </w:rPr>
          <w:t>2021 Collaborative Care Innovations Summit</w:t>
        </w:r>
      </w:hyperlink>
      <w:r w:rsidRPr="001366C0">
        <w:rPr>
          <w:lang w:val="en-US"/>
        </w:rPr>
        <w:t xml:space="preserve">. There’s still so much great content that you won’t want to miss, including an analysis of how tech is changing lab testing, screening, and reporting. Other sessions focus on vaccine management, the future of collaborative care, and lessons payers learned during COVID. </w:t>
      </w:r>
      <w:hyperlink r:id="rId9" w:history="1">
        <w:r w:rsidRPr="001366C0">
          <w:rPr>
            <w:rStyle w:val="Hyperlink"/>
            <w:lang w:val="en-US"/>
          </w:rPr>
          <w:t>Register now—free for providers</w:t>
        </w:r>
      </w:hyperlink>
      <w:r w:rsidRPr="001366C0">
        <w:rPr>
          <w:lang w:val="en-US"/>
        </w:rPr>
        <w:t>.</w:t>
      </w:r>
    </w:p>
    <w:p w14:paraId="76FC26AE" w14:textId="6A98C12E" w:rsidR="001366C0" w:rsidRPr="001366C0" w:rsidRDefault="001366C0" w:rsidP="001366C0">
      <w:pPr>
        <w:spacing w:before="240" w:after="240"/>
        <w:rPr>
          <w:b/>
          <w:bCs/>
          <w:lang w:val="en-US"/>
        </w:rPr>
      </w:pPr>
      <w:r w:rsidRPr="001366C0">
        <w:rPr>
          <w:b/>
          <w:bCs/>
          <w:lang w:val="en-US"/>
        </w:rPr>
        <w:t>Webinar on Monoclonal Antibody Treatment</w:t>
      </w:r>
      <w:r>
        <w:rPr>
          <w:b/>
          <w:bCs/>
          <w:lang w:val="en-US"/>
        </w:rPr>
        <w:br/>
      </w:r>
      <w:r w:rsidRPr="001366C0">
        <w:rPr>
          <w:lang w:val="en-US"/>
        </w:rPr>
        <w:t>On June 15 at 3:00 p.m. ET, LeadingAge, AHCA, and AMDA are cosponsoring a free webinar on the use of monoclonal antibody therapies (</w:t>
      </w:r>
      <w:proofErr w:type="spellStart"/>
      <w:r w:rsidRPr="001366C0">
        <w:rPr>
          <w:lang w:val="en-US"/>
        </w:rPr>
        <w:t>mAb</w:t>
      </w:r>
      <w:proofErr w:type="spellEnd"/>
      <w:r w:rsidRPr="001366C0">
        <w:rPr>
          <w:lang w:val="en-US"/>
        </w:rPr>
        <w:t xml:space="preserve">) for COVID-19. Leaders from the Federal COVID Response Team, HHS Office of the Assistant Secretary for Preparedness &amp; Response, and a panel of experts will discuss the role </w:t>
      </w:r>
      <w:proofErr w:type="spellStart"/>
      <w:r w:rsidRPr="001366C0">
        <w:rPr>
          <w:lang w:val="en-US"/>
        </w:rPr>
        <w:t>mAb</w:t>
      </w:r>
      <w:proofErr w:type="spellEnd"/>
      <w:r w:rsidRPr="001366C0">
        <w:rPr>
          <w:lang w:val="en-US"/>
        </w:rPr>
        <w:t xml:space="preserve"> therapies will continue to play as the COVID-19 pandemic shifts to an epidemic. </w:t>
      </w:r>
      <w:hyperlink r:id="rId10" w:anchor="tab-product_tab_overview" w:history="1">
        <w:r w:rsidRPr="001366C0">
          <w:rPr>
            <w:rStyle w:val="Hyperlink"/>
            <w:lang w:val="en-US"/>
          </w:rPr>
          <w:t>Learn more and register</w:t>
        </w:r>
      </w:hyperlink>
      <w:r w:rsidRPr="001366C0">
        <w:rPr>
          <w:lang w:val="en-US"/>
        </w:rPr>
        <w:t>.</w:t>
      </w:r>
    </w:p>
    <w:p w14:paraId="321D1D5C" w14:textId="5B526F54" w:rsidR="001366C0" w:rsidRPr="001366C0" w:rsidRDefault="001366C0" w:rsidP="001366C0">
      <w:pPr>
        <w:spacing w:before="240" w:after="240"/>
        <w:rPr>
          <w:b/>
          <w:bCs/>
          <w:lang w:val="en-US"/>
        </w:rPr>
      </w:pPr>
      <w:r w:rsidRPr="001366C0">
        <w:rPr>
          <w:b/>
          <w:bCs/>
          <w:lang w:val="en-US"/>
        </w:rPr>
        <w:t>Today’s Online Coronavirus Policy Update</w:t>
      </w:r>
      <w:r>
        <w:rPr>
          <w:b/>
          <w:bCs/>
          <w:lang w:val="en-US"/>
        </w:rPr>
        <w:br/>
      </w:r>
      <w:r w:rsidRPr="001366C0">
        <w:rPr>
          <w:lang w:val="en-US"/>
        </w:rPr>
        <w:t xml:space="preserve">Today at 3:30 p.m. ET, Fran Casey, the Chief People Officer at Goodwin House, will share ideas on how to recruit and retain staff. Hear how they used wage boosts and bonuses, grants, and groceries as key strategies. </w:t>
      </w:r>
      <w:hyperlink r:id="rId11" w:history="1">
        <w:r w:rsidRPr="001366C0">
          <w:rPr>
            <w:rStyle w:val="Hyperlink"/>
            <w:lang w:val="en-US"/>
          </w:rPr>
          <w:t>Register now</w:t>
        </w:r>
      </w:hyperlink>
      <w:r w:rsidRPr="001366C0">
        <w:rPr>
          <w:lang w:val="en-US"/>
        </w:rPr>
        <w:t xml:space="preserve"> to join us. </w:t>
      </w:r>
    </w:p>
    <w:p w14:paraId="5E722398" w14:textId="1A90381A" w:rsidR="001366C0" w:rsidRPr="001366C0" w:rsidRDefault="001366C0" w:rsidP="001366C0">
      <w:pPr>
        <w:spacing w:before="240" w:after="240"/>
        <w:rPr>
          <w:b/>
          <w:bCs/>
          <w:lang w:val="en-US"/>
        </w:rPr>
      </w:pPr>
      <w:r w:rsidRPr="001366C0">
        <w:rPr>
          <w:b/>
          <w:bCs/>
          <w:lang w:val="en-US"/>
        </w:rPr>
        <w:lastRenderedPageBreak/>
        <w:t xml:space="preserve">New Insights and Tools </w:t>
      </w:r>
      <w:proofErr w:type="gramStart"/>
      <w:r w:rsidRPr="001366C0">
        <w:rPr>
          <w:b/>
          <w:bCs/>
          <w:lang w:val="en-US"/>
        </w:rPr>
        <w:t>From</w:t>
      </w:r>
      <w:proofErr w:type="gramEnd"/>
      <w:r w:rsidRPr="001366C0">
        <w:rPr>
          <w:b/>
          <w:bCs/>
          <w:lang w:val="en-US"/>
        </w:rPr>
        <w:t xml:space="preserve"> </w:t>
      </w:r>
      <w:proofErr w:type="spellStart"/>
      <w:r w:rsidRPr="001366C0">
        <w:rPr>
          <w:b/>
          <w:bCs/>
          <w:lang w:val="en-US"/>
        </w:rPr>
        <w:t>LeadingAge</w:t>
      </w:r>
      <w:proofErr w:type="spellEnd"/>
      <w:r>
        <w:rPr>
          <w:b/>
          <w:bCs/>
          <w:lang w:val="en-US"/>
        </w:rPr>
        <w:br/>
      </w:r>
      <w:proofErr w:type="spellStart"/>
      <w:r w:rsidRPr="001366C0">
        <w:rPr>
          <w:lang w:val="en-US"/>
        </w:rPr>
        <w:t>LeadingAge</w:t>
      </w:r>
      <w:proofErr w:type="spellEnd"/>
      <w:r w:rsidRPr="001366C0">
        <w:rPr>
          <w:lang w:val="en-US"/>
        </w:rPr>
        <w:t xml:space="preserve"> staff experts are developing essential advocacy, guidance, and tools, and curating the most relevant resources for aging services providers, including: </w:t>
      </w:r>
    </w:p>
    <w:p w14:paraId="5BCC5F53" w14:textId="77777777" w:rsidR="001366C0" w:rsidRPr="001366C0" w:rsidRDefault="005046D6" w:rsidP="001366C0">
      <w:pPr>
        <w:numPr>
          <w:ilvl w:val="0"/>
          <w:numId w:val="35"/>
        </w:numPr>
        <w:spacing w:before="240" w:after="240"/>
        <w:rPr>
          <w:lang w:val="en-US"/>
        </w:rPr>
      </w:pPr>
      <w:hyperlink r:id="rId12" w:history="1">
        <w:r w:rsidR="001366C0" w:rsidRPr="001366C0">
          <w:rPr>
            <w:rStyle w:val="Hyperlink"/>
            <w:lang w:val="en-US"/>
          </w:rPr>
          <w:t>Bill Would Create Entitlement to Housing Assistance</w:t>
        </w:r>
      </w:hyperlink>
    </w:p>
    <w:p w14:paraId="4A71DC93" w14:textId="77777777" w:rsidR="001366C0" w:rsidRPr="001366C0" w:rsidRDefault="005046D6" w:rsidP="001366C0">
      <w:pPr>
        <w:numPr>
          <w:ilvl w:val="0"/>
          <w:numId w:val="35"/>
        </w:numPr>
        <w:spacing w:before="240" w:after="240"/>
        <w:rPr>
          <w:lang w:val="en-US"/>
        </w:rPr>
      </w:pPr>
      <w:hyperlink r:id="rId13" w:history="1">
        <w:r w:rsidR="001366C0" w:rsidRPr="001366C0">
          <w:rPr>
            <w:rStyle w:val="Hyperlink"/>
            <w:lang w:val="en-US"/>
          </w:rPr>
          <w:t>Tips For Submitting Comments on Vaccine Rule</w:t>
        </w:r>
      </w:hyperlink>
      <w:r w:rsidR="001366C0" w:rsidRPr="001366C0">
        <w:rPr>
          <w:lang w:val="en-US"/>
        </w:rPr>
        <w:t> </w:t>
      </w:r>
    </w:p>
    <w:p w14:paraId="0D27E30D" w14:textId="77777777" w:rsidR="001366C0" w:rsidRPr="001366C0" w:rsidRDefault="005046D6" w:rsidP="001366C0">
      <w:pPr>
        <w:numPr>
          <w:ilvl w:val="0"/>
          <w:numId w:val="35"/>
        </w:numPr>
        <w:spacing w:before="240" w:after="240"/>
        <w:rPr>
          <w:lang w:val="en-US"/>
        </w:rPr>
      </w:pPr>
      <w:hyperlink r:id="rId14" w:history="1">
        <w:r w:rsidR="001366C0" w:rsidRPr="001366C0">
          <w:rPr>
            <w:rStyle w:val="Hyperlink"/>
            <w:lang w:val="en-US"/>
          </w:rPr>
          <w:t>HUD Reinstates Affirmatively Furthering Fair Housing Rule</w:t>
        </w:r>
      </w:hyperlink>
      <w:r w:rsidR="001366C0" w:rsidRPr="001366C0">
        <w:rPr>
          <w:lang w:val="en-US"/>
        </w:rPr>
        <w:t> </w:t>
      </w:r>
    </w:p>
    <w:p w14:paraId="4E3E0F90" w14:textId="77777777" w:rsidR="001366C0" w:rsidRPr="001366C0" w:rsidRDefault="001366C0" w:rsidP="001366C0">
      <w:pPr>
        <w:spacing w:before="240" w:after="240"/>
        <w:rPr>
          <w:lang w:val="en-US"/>
        </w:rPr>
      </w:pPr>
      <w:r w:rsidRPr="001366C0">
        <w:rPr>
          <w:lang w:val="en-US"/>
        </w:rPr>
        <w:t xml:space="preserve">A complete </w:t>
      </w:r>
      <w:hyperlink r:id="rId15" w:history="1">
        <w:r w:rsidRPr="001366C0">
          <w:rPr>
            <w:rStyle w:val="Hyperlink"/>
            <w:lang w:val="en-US"/>
          </w:rPr>
          <w:t>timeline of insights and tools is available here</w:t>
        </w:r>
      </w:hyperlink>
      <w:r w:rsidRPr="001366C0">
        <w:rPr>
          <w:lang w:val="en-US"/>
        </w:rPr>
        <w:t>, so you’ll never miss an update.</w:t>
      </w:r>
    </w:p>
    <w:p w14:paraId="0225D8D2" w14:textId="06693C3C" w:rsidR="001366C0" w:rsidRPr="001366C0" w:rsidRDefault="001366C0" w:rsidP="001366C0">
      <w:pPr>
        <w:spacing w:before="240" w:after="240"/>
        <w:rPr>
          <w:b/>
          <w:bCs/>
          <w:lang w:val="en-US"/>
        </w:rPr>
      </w:pPr>
      <w:r w:rsidRPr="001366C0">
        <w:rPr>
          <w:b/>
          <w:bCs/>
          <w:lang w:val="en-US"/>
        </w:rPr>
        <w:t>Stay in the Know: Follow us on Social Media!</w:t>
      </w:r>
      <w:r>
        <w:rPr>
          <w:b/>
          <w:bCs/>
          <w:lang w:val="en-US"/>
        </w:rPr>
        <w:br/>
      </w:r>
      <w:r w:rsidRPr="001366C0">
        <w:rPr>
          <w:lang w:val="en-US"/>
        </w:rPr>
        <w:t xml:space="preserve">LeadingAge's social media presence not only is a great way to stay up-to-date on aging services news, but also can be a resource for content you can use on your organization's social media. If you aren’t already, follow us on </w:t>
      </w:r>
      <w:hyperlink r:id="rId16" w:history="1">
        <w:r w:rsidRPr="001366C0">
          <w:rPr>
            <w:rStyle w:val="Hyperlink"/>
            <w:lang w:val="en-US"/>
          </w:rPr>
          <w:t>Facebook</w:t>
        </w:r>
      </w:hyperlink>
      <w:r w:rsidRPr="001366C0">
        <w:rPr>
          <w:lang w:val="en-US"/>
        </w:rPr>
        <w:t xml:space="preserve">, </w:t>
      </w:r>
      <w:hyperlink r:id="rId17" w:history="1">
        <w:r w:rsidRPr="001366C0">
          <w:rPr>
            <w:rStyle w:val="Hyperlink"/>
            <w:lang w:val="en-US"/>
          </w:rPr>
          <w:t>Twitter</w:t>
        </w:r>
      </w:hyperlink>
      <w:r w:rsidRPr="001366C0">
        <w:rPr>
          <w:lang w:val="en-US"/>
        </w:rPr>
        <w:t xml:space="preserve">, </w:t>
      </w:r>
      <w:hyperlink r:id="rId18" w:history="1">
        <w:r w:rsidRPr="001366C0">
          <w:rPr>
            <w:rStyle w:val="Hyperlink"/>
            <w:lang w:val="en-US"/>
          </w:rPr>
          <w:t>LinkedIn</w:t>
        </w:r>
      </w:hyperlink>
      <w:r w:rsidRPr="001366C0">
        <w:rPr>
          <w:lang w:val="en-US"/>
        </w:rPr>
        <w:t xml:space="preserve">, and </w:t>
      </w:r>
      <w:hyperlink r:id="rId19" w:history="1">
        <w:r w:rsidRPr="001366C0">
          <w:rPr>
            <w:rStyle w:val="Hyperlink"/>
            <w:lang w:val="en-US"/>
          </w:rPr>
          <w:t>Instagram</w:t>
        </w:r>
      </w:hyperlink>
      <w:r w:rsidRPr="001366C0">
        <w:rPr>
          <w:lang w:val="en-US"/>
        </w:rPr>
        <w:t xml:space="preserve"> @LeadingAge.</w:t>
      </w:r>
    </w:p>
    <w:p w14:paraId="50508D2E" w14:textId="26D7875D" w:rsidR="001366C0" w:rsidRPr="001366C0" w:rsidRDefault="001366C0" w:rsidP="001366C0">
      <w:pPr>
        <w:spacing w:before="240" w:after="240"/>
        <w:rPr>
          <w:b/>
          <w:bCs/>
          <w:lang w:val="en-US"/>
        </w:rPr>
      </w:pPr>
      <w:r w:rsidRPr="001366C0">
        <w:rPr>
          <w:b/>
          <w:bCs/>
          <w:lang w:val="en-US"/>
        </w:rPr>
        <w:t>Questions? Ask LeadingAge National, Your State Association, or Each Other</w:t>
      </w:r>
      <w:r>
        <w:rPr>
          <w:b/>
          <w:bCs/>
          <w:lang w:val="en-US"/>
        </w:rPr>
        <w:br/>
      </w:r>
      <w:r w:rsidRPr="001366C0">
        <w:rPr>
          <w:lang w:val="en-US"/>
        </w:rPr>
        <w:t xml:space="preserve">There are many ways to get help during this crisis. Contact LeadingAge’s national team directly. If you have questions about local and state issues, </w:t>
      </w:r>
      <w:hyperlink r:id="rId20" w:history="1">
        <w:r w:rsidRPr="001366C0">
          <w:rPr>
            <w:rStyle w:val="Hyperlink"/>
            <w:lang w:val="en-US"/>
          </w:rPr>
          <w:t>contact your state association</w:t>
        </w:r>
      </w:hyperlink>
      <w:r w:rsidRPr="001366C0">
        <w:rPr>
          <w:lang w:val="en-US"/>
        </w:rPr>
        <w:t xml:space="preserve">. Join the </w:t>
      </w:r>
      <w:hyperlink r:id="rId21" w:history="1">
        <w:proofErr w:type="spellStart"/>
        <w:r w:rsidRPr="001366C0">
          <w:rPr>
            <w:rStyle w:val="Hyperlink"/>
            <w:lang w:val="en-US"/>
          </w:rPr>
          <w:t>MyLeadingAge</w:t>
        </w:r>
        <w:proofErr w:type="spellEnd"/>
        <w:r w:rsidRPr="001366C0">
          <w:rPr>
            <w:rStyle w:val="Hyperlink"/>
            <w:lang w:val="en-US"/>
          </w:rPr>
          <w:t xml:space="preserve"> Member Community</w:t>
        </w:r>
      </w:hyperlink>
      <w:r w:rsidRPr="001366C0">
        <w:rPr>
          <w:lang w:val="en-US"/>
        </w:rPr>
        <w:t xml:space="preserve"> to ask questions, access resources, and share best practices for issues facing members. </w:t>
      </w:r>
    </w:p>
    <w:p w14:paraId="3CF9AD7D" w14:textId="77777777" w:rsidR="003A72D2" w:rsidRPr="003A72D2" w:rsidRDefault="003A72D2" w:rsidP="003A72D2">
      <w:pPr>
        <w:spacing w:before="240" w:after="240"/>
      </w:pPr>
    </w:p>
    <w:sectPr w:rsidR="003A72D2" w:rsidRPr="003A72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959"/>
    <w:multiLevelType w:val="multilevel"/>
    <w:tmpl w:val="A678D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E58DB"/>
    <w:multiLevelType w:val="multilevel"/>
    <w:tmpl w:val="2BC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4029D"/>
    <w:multiLevelType w:val="multilevel"/>
    <w:tmpl w:val="020C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E2304"/>
    <w:multiLevelType w:val="multilevel"/>
    <w:tmpl w:val="FE9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34CB"/>
    <w:multiLevelType w:val="multilevel"/>
    <w:tmpl w:val="162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22C8"/>
    <w:multiLevelType w:val="multilevel"/>
    <w:tmpl w:val="36F4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15D4E"/>
    <w:multiLevelType w:val="multilevel"/>
    <w:tmpl w:val="8164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52EC1"/>
    <w:multiLevelType w:val="multilevel"/>
    <w:tmpl w:val="98F0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92EEB"/>
    <w:multiLevelType w:val="multilevel"/>
    <w:tmpl w:val="7100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E67F4"/>
    <w:multiLevelType w:val="multilevel"/>
    <w:tmpl w:val="79E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663D7"/>
    <w:multiLevelType w:val="multilevel"/>
    <w:tmpl w:val="EF80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82511"/>
    <w:multiLevelType w:val="multilevel"/>
    <w:tmpl w:val="4F5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646D1"/>
    <w:multiLevelType w:val="multilevel"/>
    <w:tmpl w:val="020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45185"/>
    <w:multiLevelType w:val="multilevel"/>
    <w:tmpl w:val="254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D11CE"/>
    <w:multiLevelType w:val="multilevel"/>
    <w:tmpl w:val="817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86C4A"/>
    <w:multiLevelType w:val="multilevel"/>
    <w:tmpl w:val="3F5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A744E"/>
    <w:multiLevelType w:val="multilevel"/>
    <w:tmpl w:val="444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946CB"/>
    <w:multiLevelType w:val="multilevel"/>
    <w:tmpl w:val="2F0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80848"/>
    <w:multiLevelType w:val="multilevel"/>
    <w:tmpl w:val="B06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F603B"/>
    <w:multiLevelType w:val="multilevel"/>
    <w:tmpl w:val="142E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A45671"/>
    <w:multiLevelType w:val="multilevel"/>
    <w:tmpl w:val="041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A0BFA"/>
    <w:multiLevelType w:val="multilevel"/>
    <w:tmpl w:val="4E6E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F5FEB"/>
    <w:multiLevelType w:val="multilevel"/>
    <w:tmpl w:val="EDD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32951"/>
    <w:multiLevelType w:val="multilevel"/>
    <w:tmpl w:val="683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F48A1"/>
    <w:multiLevelType w:val="multilevel"/>
    <w:tmpl w:val="1968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100D1"/>
    <w:multiLevelType w:val="multilevel"/>
    <w:tmpl w:val="0B6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C6810"/>
    <w:multiLevelType w:val="multilevel"/>
    <w:tmpl w:val="0D8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21401"/>
    <w:multiLevelType w:val="multilevel"/>
    <w:tmpl w:val="5844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6668E5"/>
    <w:multiLevelType w:val="multilevel"/>
    <w:tmpl w:val="CB7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809D7"/>
    <w:multiLevelType w:val="multilevel"/>
    <w:tmpl w:val="5F9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25826"/>
    <w:multiLevelType w:val="multilevel"/>
    <w:tmpl w:val="CA16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92ED7"/>
    <w:multiLevelType w:val="multilevel"/>
    <w:tmpl w:val="75E6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17D8F"/>
    <w:multiLevelType w:val="multilevel"/>
    <w:tmpl w:val="33B4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07142"/>
    <w:multiLevelType w:val="multilevel"/>
    <w:tmpl w:val="6A1A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E5FFF"/>
    <w:multiLevelType w:val="multilevel"/>
    <w:tmpl w:val="02F0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4"/>
  </w:num>
  <w:num w:numId="4">
    <w:abstractNumId w:val="13"/>
  </w:num>
  <w:num w:numId="5">
    <w:abstractNumId w:val="16"/>
  </w:num>
  <w:num w:numId="6">
    <w:abstractNumId w:val="9"/>
  </w:num>
  <w:num w:numId="7">
    <w:abstractNumId w:val="31"/>
  </w:num>
  <w:num w:numId="8">
    <w:abstractNumId w:val="21"/>
  </w:num>
  <w:num w:numId="9">
    <w:abstractNumId w:val="6"/>
  </w:num>
  <w:num w:numId="10">
    <w:abstractNumId w:val="17"/>
  </w:num>
  <w:num w:numId="11">
    <w:abstractNumId w:val="2"/>
  </w:num>
  <w:num w:numId="12">
    <w:abstractNumId w:val="5"/>
  </w:num>
  <w:num w:numId="13">
    <w:abstractNumId w:val="29"/>
  </w:num>
  <w:num w:numId="14">
    <w:abstractNumId w:val="15"/>
  </w:num>
  <w:num w:numId="15">
    <w:abstractNumId w:val="23"/>
  </w:num>
  <w:num w:numId="16">
    <w:abstractNumId w:val="18"/>
  </w:num>
  <w:num w:numId="17">
    <w:abstractNumId w:val="24"/>
  </w:num>
  <w:num w:numId="18">
    <w:abstractNumId w:val="26"/>
  </w:num>
  <w:num w:numId="19">
    <w:abstractNumId w:val="14"/>
  </w:num>
  <w:num w:numId="20">
    <w:abstractNumId w:val="1"/>
  </w:num>
  <w:num w:numId="21">
    <w:abstractNumId w:val="32"/>
  </w:num>
  <w:num w:numId="22">
    <w:abstractNumId w:val="12"/>
  </w:num>
  <w:num w:numId="23">
    <w:abstractNumId w:val="10"/>
  </w:num>
  <w:num w:numId="24">
    <w:abstractNumId w:val="28"/>
  </w:num>
  <w:num w:numId="25">
    <w:abstractNumId w:val="11"/>
  </w:num>
  <w:num w:numId="26">
    <w:abstractNumId w:val="20"/>
  </w:num>
  <w:num w:numId="27">
    <w:abstractNumId w:val="8"/>
  </w:num>
  <w:num w:numId="28">
    <w:abstractNumId w:val="22"/>
  </w:num>
  <w:num w:numId="29">
    <w:abstractNumId w:val="4"/>
  </w:num>
  <w:num w:numId="30">
    <w:abstractNumId w:val="25"/>
  </w:num>
  <w:num w:numId="31">
    <w:abstractNumId w:val="19"/>
  </w:num>
  <w:num w:numId="32">
    <w:abstractNumId w:val="7"/>
  </w:num>
  <w:num w:numId="33">
    <w:abstractNumId w:val="27"/>
  </w:num>
  <w:num w:numId="34">
    <w:abstractNumId w:val="3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45"/>
    <w:rsid w:val="00021BA3"/>
    <w:rsid w:val="00031C58"/>
    <w:rsid w:val="00042A7C"/>
    <w:rsid w:val="00097690"/>
    <w:rsid w:val="000B7E28"/>
    <w:rsid w:val="000F4240"/>
    <w:rsid w:val="00121E83"/>
    <w:rsid w:val="001366C0"/>
    <w:rsid w:val="00174FFF"/>
    <w:rsid w:val="001D7C90"/>
    <w:rsid w:val="00212F09"/>
    <w:rsid w:val="00251637"/>
    <w:rsid w:val="002D69F4"/>
    <w:rsid w:val="002D728E"/>
    <w:rsid w:val="00373A8B"/>
    <w:rsid w:val="00382E19"/>
    <w:rsid w:val="003A72D2"/>
    <w:rsid w:val="003D32EC"/>
    <w:rsid w:val="00405372"/>
    <w:rsid w:val="0045450D"/>
    <w:rsid w:val="0046198D"/>
    <w:rsid w:val="00463BBE"/>
    <w:rsid w:val="004C2055"/>
    <w:rsid w:val="004E3E45"/>
    <w:rsid w:val="005046D6"/>
    <w:rsid w:val="0058311E"/>
    <w:rsid w:val="005B0D91"/>
    <w:rsid w:val="005D0078"/>
    <w:rsid w:val="00615595"/>
    <w:rsid w:val="00625FE9"/>
    <w:rsid w:val="00644FD4"/>
    <w:rsid w:val="0071069F"/>
    <w:rsid w:val="0080580F"/>
    <w:rsid w:val="00866C7C"/>
    <w:rsid w:val="008E2618"/>
    <w:rsid w:val="009F6860"/>
    <w:rsid w:val="00A245F3"/>
    <w:rsid w:val="00AE5C7E"/>
    <w:rsid w:val="00AE5CC8"/>
    <w:rsid w:val="00AE6313"/>
    <w:rsid w:val="00B234C7"/>
    <w:rsid w:val="00B428F1"/>
    <w:rsid w:val="00B52D51"/>
    <w:rsid w:val="00B62A6B"/>
    <w:rsid w:val="00B8457C"/>
    <w:rsid w:val="00B95D72"/>
    <w:rsid w:val="00BC4597"/>
    <w:rsid w:val="00BF5E09"/>
    <w:rsid w:val="00C24027"/>
    <w:rsid w:val="00C739E0"/>
    <w:rsid w:val="00C80F9D"/>
    <w:rsid w:val="00C83905"/>
    <w:rsid w:val="00D22629"/>
    <w:rsid w:val="00D97045"/>
    <w:rsid w:val="00DB5640"/>
    <w:rsid w:val="00DD55AC"/>
    <w:rsid w:val="00DD66ED"/>
    <w:rsid w:val="00E4184A"/>
    <w:rsid w:val="00E764F3"/>
    <w:rsid w:val="00EA4CEA"/>
    <w:rsid w:val="00EC65D8"/>
    <w:rsid w:val="00EF0F46"/>
    <w:rsid w:val="00F40B15"/>
    <w:rsid w:val="00FE35C9"/>
    <w:rsid w:val="00FE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BACE"/>
  <w15:docId w15:val="{22C3BE04-CA1A-CD45-A956-9C8D01A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80F9D"/>
    <w:rPr>
      <w:color w:val="0000FF" w:themeColor="hyperlink"/>
      <w:u w:val="single"/>
    </w:rPr>
  </w:style>
  <w:style w:type="character" w:customStyle="1" w:styleId="UnresolvedMention">
    <w:name w:val="Unresolved Mention"/>
    <w:basedOn w:val="DefaultParagraphFont"/>
    <w:uiPriority w:val="99"/>
    <w:semiHidden/>
    <w:unhideWhenUsed/>
    <w:rsid w:val="00C80F9D"/>
    <w:rPr>
      <w:color w:val="605E5C"/>
      <w:shd w:val="clear" w:color="auto" w:fill="E1DFDD"/>
    </w:rPr>
  </w:style>
  <w:style w:type="character" w:styleId="FollowedHyperlink">
    <w:name w:val="FollowedHyperlink"/>
    <w:basedOn w:val="DefaultParagraphFont"/>
    <w:uiPriority w:val="99"/>
    <w:semiHidden/>
    <w:unhideWhenUsed/>
    <w:rsid w:val="004C2055"/>
    <w:rPr>
      <w:color w:val="800080" w:themeColor="followedHyperlink"/>
      <w:u w:val="single"/>
    </w:rPr>
  </w:style>
  <w:style w:type="paragraph" w:styleId="NormalWeb">
    <w:name w:val="Normal (Web)"/>
    <w:basedOn w:val="Normal"/>
    <w:uiPriority w:val="99"/>
    <w:unhideWhenUsed/>
    <w:rsid w:val="004545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594">
      <w:bodyDiv w:val="1"/>
      <w:marLeft w:val="0"/>
      <w:marRight w:val="0"/>
      <w:marTop w:val="0"/>
      <w:marBottom w:val="0"/>
      <w:divBdr>
        <w:top w:val="none" w:sz="0" w:space="0" w:color="auto"/>
        <w:left w:val="none" w:sz="0" w:space="0" w:color="auto"/>
        <w:bottom w:val="none" w:sz="0" w:space="0" w:color="auto"/>
        <w:right w:val="none" w:sz="0" w:space="0" w:color="auto"/>
      </w:divBdr>
      <w:divsChild>
        <w:div w:id="416710509">
          <w:marLeft w:val="0"/>
          <w:marRight w:val="0"/>
          <w:marTop w:val="0"/>
          <w:marBottom w:val="0"/>
          <w:divBdr>
            <w:top w:val="none" w:sz="0" w:space="0" w:color="auto"/>
            <w:left w:val="none" w:sz="0" w:space="0" w:color="auto"/>
            <w:bottom w:val="none" w:sz="0" w:space="0" w:color="auto"/>
            <w:right w:val="none" w:sz="0" w:space="0" w:color="auto"/>
          </w:divBdr>
        </w:div>
      </w:divsChild>
    </w:div>
    <w:div w:id="41102404">
      <w:bodyDiv w:val="1"/>
      <w:marLeft w:val="0"/>
      <w:marRight w:val="0"/>
      <w:marTop w:val="0"/>
      <w:marBottom w:val="0"/>
      <w:divBdr>
        <w:top w:val="none" w:sz="0" w:space="0" w:color="auto"/>
        <w:left w:val="none" w:sz="0" w:space="0" w:color="auto"/>
        <w:bottom w:val="none" w:sz="0" w:space="0" w:color="auto"/>
        <w:right w:val="none" w:sz="0" w:space="0" w:color="auto"/>
      </w:divBdr>
    </w:div>
    <w:div w:id="63063617">
      <w:bodyDiv w:val="1"/>
      <w:marLeft w:val="0"/>
      <w:marRight w:val="0"/>
      <w:marTop w:val="0"/>
      <w:marBottom w:val="0"/>
      <w:divBdr>
        <w:top w:val="none" w:sz="0" w:space="0" w:color="auto"/>
        <w:left w:val="none" w:sz="0" w:space="0" w:color="auto"/>
        <w:bottom w:val="none" w:sz="0" w:space="0" w:color="auto"/>
        <w:right w:val="none" w:sz="0" w:space="0" w:color="auto"/>
      </w:divBdr>
    </w:div>
    <w:div w:id="68775957">
      <w:bodyDiv w:val="1"/>
      <w:marLeft w:val="0"/>
      <w:marRight w:val="0"/>
      <w:marTop w:val="0"/>
      <w:marBottom w:val="0"/>
      <w:divBdr>
        <w:top w:val="none" w:sz="0" w:space="0" w:color="auto"/>
        <w:left w:val="none" w:sz="0" w:space="0" w:color="auto"/>
        <w:bottom w:val="none" w:sz="0" w:space="0" w:color="auto"/>
        <w:right w:val="none" w:sz="0" w:space="0" w:color="auto"/>
      </w:divBdr>
    </w:div>
    <w:div w:id="129634010">
      <w:bodyDiv w:val="1"/>
      <w:marLeft w:val="0"/>
      <w:marRight w:val="0"/>
      <w:marTop w:val="0"/>
      <w:marBottom w:val="0"/>
      <w:divBdr>
        <w:top w:val="none" w:sz="0" w:space="0" w:color="auto"/>
        <w:left w:val="none" w:sz="0" w:space="0" w:color="auto"/>
        <w:bottom w:val="none" w:sz="0" w:space="0" w:color="auto"/>
        <w:right w:val="none" w:sz="0" w:space="0" w:color="auto"/>
      </w:divBdr>
    </w:div>
    <w:div w:id="150414590">
      <w:bodyDiv w:val="1"/>
      <w:marLeft w:val="0"/>
      <w:marRight w:val="0"/>
      <w:marTop w:val="0"/>
      <w:marBottom w:val="0"/>
      <w:divBdr>
        <w:top w:val="none" w:sz="0" w:space="0" w:color="auto"/>
        <w:left w:val="none" w:sz="0" w:space="0" w:color="auto"/>
        <w:bottom w:val="none" w:sz="0" w:space="0" w:color="auto"/>
        <w:right w:val="none" w:sz="0" w:space="0" w:color="auto"/>
      </w:divBdr>
    </w:div>
    <w:div w:id="155265522">
      <w:bodyDiv w:val="1"/>
      <w:marLeft w:val="0"/>
      <w:marRight w:val="0"/>
      <w:marTop w:val="0"/>
      <w:marBottom w:val="0"/>
      <w:divBdr>
        <w:top w:val="none" w:sz="0" w:space="0" w:color="auto"/>
        <w:left w:val="none" w:sz="0" w:space="0" w:color="auto"/>
        <w:bottom w:val="none" w:sz="0" w:space="0" w:color="auto"/>
        <w:right w:val="none" w:sz="0" w:space="0" w:color="auto"/>
      </w:divBdr>
    </w:div>
    <w:div w:id="187379401">
      <w:bodyDiv w:val="1"/>
      <w:marLeft w:val="0"/>
      <w:marRight w:val="0"/>
      <w:marTop w:val="0"/>
      <w:marBottom w:val="0"/>
      <w:divBdr>
        <w:top w:val="none" w:sz="0" w:space="0" w:color="auto"/>
        <w:left w:val="none" w:sz="0" w:space="0" w:color="auto"/>
        <w:bottom w:val="none" w:sz="0" w:space="0" w:color="auto"/>
        <w:right w:val="none" w:sz="0" w:space="0" w:color="auto"/>
      </w:divBdr>
    </w:div>
    <w:div w:id="223949408">
      <w:bodyDiv w:val="1"/>
      <w:marLeft w:val="0"/>
      <w:marRight w:val="0"/>
      <w:marTop w:val="0"/>
      <w:marBottom w:val="0"/>
      <w:divBdr>
        <w:top w:val="none" w:sz="0" w:space="0" w:color="auto"/>
        <w:left w:val="none" w:sz="0" w:space="0" w:color="auto"/>
        <w:bottom w:val="none" w:sz="0" w:space="0" w:color="auto"/>
        <w:right w:val="none" w:sz="0" w:space="0" w:color="auto"/>
      </w:divBdr>
    </w:div>
    <w:div w:id="231427812">
      <w:bodyDiv w:val="1"/>
      <w:marLeft w:val="0"/>
      <w:marRight w:val="0"/>
      <w:marTop w:val="0"/>
      <w:marBottom w:val="0"/>
      <w:divBdr>
        <w:top w:val="none" w:sz="0" w:space="0" w:color="auto"/>
        <w:left w:val="none" w:sz="0" w:space="0" w:color="auto"/>
        <w:bottom w:val="none" w:sz="0" w:space="0" w:color="auto"/>
        <w:right w:val="none" w:sz="0" w:space="0" w:color="auto"/>
      </w:divBdr>
    </w:div>
    <w:div w:id="242566685">
      <w:bodyDiv w:val="1"/>
      <w:marLeft w:val="0"/>
      <w:marRight w:val="0"/>
      <w:marTop w:val="0"/>
      <w:marBottom w:val="0"/>
      <w:divBdr>
        <w:top w:val="none" w:sz="0" w:space="0" w:color="auto"/>
        <w:left w:val="none" w:sz="0" w:space="0" w:color="auto"/>
        <w:bottom w:val="none" w:sz="0" w:space="0" w:color="auto"/>
        <w:right w:val="none" w:sz="0" w:space="0" w:color="auto"/>
      </w:divBdr>
    </w:div>
    <w:div w:id="248737136">
      <w:bodyDiv w:val="1"/>
      <w:marLeft w:val="0"/>
      <w:marRight w:val="0"/>
      <w:marTop w:val="0"/>
      <w:marBottom w:val="0"/>
      <w:divBdr>
        <w:top w:val="none" w:sz="0" w:space="0" w:color="auto"/>
        <w:left w:val="none" w:sz="0" w:space="0" w:color="auto"/>
        <w:bottom w:val="none" w:sz="0" w:space="0" w:color="auto"/>
        <w:right w:val="none" w:sz="0" w:space="0" w:color="auto"/>
      </w:divBdr>
    </w:div>
    <w:div w:id="262693180">
      <w:bodyDiv w:val="1"/>
      <w:marLeft w:val="0"/>
      <w:marRight w:val="0"/>
      <w:marTop w:val="0"/>
      <w:marBottom w:val="0"/>
      <w:divBdr>
        <w:top w:val="none" w:sz="0" w:space="0" w:color="auto"/>
        <w:left w:val="none" w:sz="0" w:space="0" w:color="auto"/>
        <w:bottom w:val="none" w:sz="0" w:space="0" w:color="auto"/>
        <w:right w:val="none" w:sz="0" w:space="0" w:color="auto"/>
      </w:divBdr>
    </w:div>
    <w:div w:id="278144844">
      <w:bodyDiv w:val="1"/>
      <w:marLeft w:val="0"/>
      <w:marRight w:val="0"/>
      <w:marTop w:val="0"/>
      <w:marBottom w:val="0"/>
      <w:divBdr>
        <w:top w:val="none" w:sz="0" w:space="0" w:color="auto"/>
        <w:left w:val="none" w:sz="0" w:space="0" w:color="auto"/>
        <w:bottom w:val="none" w:sz="0" w:space="0" w:color="auto"/>
        <w:right w:val="none" w:sz="0" w:space="0" w:color="auto"/>
      </w:divBdr>
    </w:div>
    <w:div w:id="312226067">
      <w:bodyDiv w:val="1"/>
      <w:marLeft w:val="0"/>
      <w:marRight w:val="0"/>
      <w:marTop w:val="0"/>
      <w:marBottom w:val="0"/>
      <w:divBdr>
        <w:top w:val="none" w:sz="0" w:space="0" w:color="auto"/>
        <w:left w:val="none" w:sz="0" w:space="0" w:color="auto"/>
        <w:bottom w:val="none" w:sz="0" w:space="0" w:color="auto"/>
        <w:right w:val="none" w:sz="0" w:space="0" w:color="auto"/>
      </w:divBdr>
    </w:div>
    <w:div w:id="374356696">
      <w:bodyDiv w:val="1"/>
      <w:marLeft w:val="0"/>
      <w:marRight w:val="0"/>
      <w:marTop w:val="0"/>
      <w:marBottom w:val="0"/>
      <w:divBdr>
        <w:top w:val="none" w:sz="0" w:space="0" w:color="auto"/>
        <w:left w:val="none" w:sz="0" w:space="0" w:color="auto"/>
        <w:bottom w:val="none" w:sz="0" w:space="0" w:color="auto"/>
        <w:right w:val="none" w:sz="0" w:space="0" w:color="auto"/>
      </w:divBdr>
    </w:div>
    <w:div w:id="379788010">
      <w:bodyDiv w:val="1"/>
      <w:marLeft w:val="0"/>
      <w:marRight w:val="0"/>
      <w:marTop w:val="0"/>
      <w:marBottom w:val="0"/>
      <w:divBdr>
        <w:top w:val="none" w:sz="0" w:space="0" w:color="auto"/>
        <w:left w:val="none" w:sz="0" w:space="0" w:color="auto"/>
        <w:bottom w:val="none" w:sz="0" w:space="0" w:color="auto"/>
        <w:right w:val="none" w:sz="0" w:space="0" w:color="auto"/>
      </w:divBdr>
    </w:div>
    <w:div w:id="388654935">
      <w:bodyDiv w:val="1"/>
      <w:marLeft w:val="0"/>
      <w:marRight w:val="0"/>
      <w:marTop w:val="0"/>
      <w:marBottom w:val="0"/>
      <w:divBdr>
        <w:top w:val="none" w:sz="0" w:space="0" w:color="auto"/>
        <w:left w:val="none" w:sz="0" w:space="0" w:color="auto"/>
        <w:bottom w:val="none" w:sz="0" w:space="0" w:color="auto"/>
        <w:right w:val="none" w:sz="0" w:space="0" w:color="auto"/>
      </w:divBdr>
      <w:divsChild>
        <w:div w:id="1851405722">
          <w:marLeft w:val="0"/>
          <w:marRight w:val="0"/>
          <w:marTop w:val="0"/>
          <w:marBottom w:val="0"/>
          <w:divBdr>
            <w:top w:val="none" w:sz="0" w:space="0" w:color="auto"/>
            <w:left w:val="none" w:sz="0" w:space="0" w:color="auto"/>
            <w:bottom w:val="none" w:sz="0" w:space="0" w:color="auto"/>
            <w:right w:val="none" w:sz="0" w:space="0" w:color="auto"/>
          </w:divBdr>
        </w:div>
      </w:divsChild>
    </w:div>
    <w:div w:id="422604552">
      <w:bodyDiv w:val="1"/>
      <w:marLeft w:val="0"/>
      <w:marRight w:val="0"/>
      <w:marTop w:val="0"/>
      <w:marBottom w:val="0"/>
      <w:divBdr>
        <w:top w:val="none" w:sz="0" w:space="0" w:color="auto"/>
        <w:left w:val="none" w:sz="0" w:space="0" w:color="auto"/>
        <w:bottom w:val="none" w:sz="0" w:space="0" w:color="auto"/>
        <w:right w:val="none" w:sz="0" w:space="0" w:color="auto"/>
      </w:divBdr>
    </w:div>
    <w:div w:id="460733062">
      <w:bodyDiv w:val="1"/>
      <w:marLeft w:val="0"/>
      <w:marRight w:val="0"/>
      <w:marTop w:val="0"/>
      <w:marBottom w:val="0"/>
      <w:divBdr>
        <w:top w:val="none" w:sz="0" w:space="0" w:color="auto"/>
        <w:left w:val="none" w:sz="0" w:space="0" w:color="auto"/>
        <w:bottom w:val="none" w:sz="0" w:space="0" w:color="auto"/>
        <w:right w:val="none" w:sz="0" w:space="0" w:color="auto"/>
      </w:divBdr>
    </w:div>
    <w:div w:id="483591694">
      <w:bodyDiv w:val="1"/>
      <w:marLeft w:val="0"/>
      <w:marRight w:val="0"/>
      <w:marTop w:val="0"/>
      <w:marBottom w:val="0"/>
      <w:divBdr>
        <w:top w:val="none" w:sz="0" w:space="0" w:color="auto"/>
        <w:left w:val="none" w:sz="0" w:space="0" w:color="auto"/>
        <w:bottom w:val="none" w:sz="0" w:space="0" w:color="auto"/>
        <w:right w:val="none" w:sz="0" w:space="0" w:color="auto"/>
      </w:divBdr>
    </w:div>
    <w:div w:id="501043722">
      <w:bodyDiv w:val="1"/>
      <w:marLeft w:val="0"/>
      <w:marRight w:val="0"/>
      <w:marTop w:val="0"/>
      <w:marBottom w:val="0"/>
      <w:divBdr>
        <w:top w:val="none" w:sz="0" w:space="0" w:color="auto"/>
        <w:left w:val="none" w:sz="0" w:space="0" w:color="auto"/>
        <w:bottom w:val="none" w:sz="0" w:space="0" w:color="auto"/>
        <w:right w:val="none" w:sz="0" w:space="0" w:color="auto"/>
      </w:divBdr>
    </w:div>
    <w:div w:id="534930603">
      <w:bodyDiv w:val="1"/>
      <w:marLeft w:val="0"/>
      <w:marRight w:val="0"/>
      <w:marTop w:val="0"/>
      <w:marBottom w:val="0"/>
      <w:divBdr>
        <w:top w:val="none" w:sz="0" w:space="0" w:color="auto"/>
        <w:left w:val="none" w:sz="0" w:space="0" w:color="auto"/>
        <w:bottom w:val="none" w:sz="0" w:space="0" w:color="auto"/>
        <w:right w:val="none" w:sz="0" w:space="0" w:color="auto"/>
      </w:divBdr>
    </w:div>
    <w:div w:id="561066092">
      <w:bodyDiv w:val="1"/>
      <w:marLeft w:val="0"/>
      <w:marRight w:val="0"/>
      <w:marTop w:val="0"/>
      <w:marBottom w:val="0"/>
      <w:divBdr>
        <w:top w:val="none" w:sz="0" w:space="0" w:color="auto"/>
        <w:left w:val="none" w:sz="0" w:space="0" w:color="auto"/>
        <w:bottom w:val="none" w:sz="0" w:space="0" w:color="auto"/>
        <w:right w:val="none" w:sz="0" w:space="0" w:color="auto"/>
      </w:divBdr>
      <w:divsChild>
        <w:div w:id="1957639939">
          <w:marLeft w:val="0"/>
          <w:marRight w:val="0"/>
          <w:marTop w:val="0"/>
          <w:marBottom w:val="0"/>
          <w:divBdr>
            <w:top w:val="none" w:sz="0" w:space="0" w:color="auto"/>
            <w:left w:val="none" w:sz="0" w:space="0" w:color="auto"/>
            <w:bottom w:val="none" w:sz="0" w:space="0" w:color="auto"/>
            <w:right w:val="none" w:sz="0" w:space="0" w:color="auto"/>
          </w:divBdr>
        </w:div>
      </w:divsChild>
    </w:div>
    <w:div w:id="613096007">
      <w:bodyDiv w:val="1"/>
      <w:marLeft w:val="0"/>
      <w:marRight w:val="0"/>
      <w:marTop w:val="0"/>
      <w:marBottom w:val="0"/>
      <w:divBdr>
        <w:top w:val="none" w:sz="0" w:space="0" w:color="auto"/>
        <w:left w:val="none" w:sz="0" w:space="0" w:color="auto"/>
        <w:bottom w:val="none" w:sz="0" w:space="0" w:color="auto"/>
        <w:right w:val="none" w:sz="0" w:space="0" w:color="auto"/>
      </w:divBdr>
    </w:div>
    <w:div w:id="660543826">
      <w:bodyDiv w:val="1"/>
      <w:marLeft w:val="0"/>
      <w:marRight w:val="0"/>
      <w:marTop w:val="0"/>
      <w:marBottom w:val="0"/>
      <w:divBdr>
        <w:top w:val="none" w:sz="0" w:space="0" w:color="auto"/>
        <w:left w:val="none" w:sz="0" w:space="0" w:color="auto"/>
        <w:bottom w:val="none" w:sz="0" w:space="0" w:color="auto"/>
        <w:right w:val="none" w:sz="0" w:space="0" w:color="auto"/>
      </w:divBdr>
    </w:div>
    <w:div w:id="693073642">
      <w:bodyDiv w:val="1"/>
      <w:marLeft w:val="0"/>
      <w:marRight w:val="0"/>
      <w:marTop w:val="0"/>
      <w:marBottom w:val="0"/>
      <w:divBdr>
        <w:top w:val="none" w:sz="0" w:space="0" w:color="auto"/>
        <w:left w:val="none" w:sz="0" w:space="0" w:color="auto"/>
        <w:bottom w:val="none" w:sz="0" w:space="0" w:color="auto"/>
        <w:right w:val="none" w:sz="0" w:space="0" w:color="auto"/>
      </w:divBdr>
    </w:div>
    <w:div w:id="701398802">
      <w:bodyDiv w:val="1"/>
      <w:marLeft w:val="0"/>
      <w:marRight w:val="0"/>
      <w:marTop w:val="0"/>
      <w:marBottom w:val="0"/>
      <w:divBdr>
        <w:top w:val="none" w:sz="0" w:space="0" w:color="auto"/>
        <w:left w:val="none" w:sz="0" w:space="0" w:color="auto"/>
        <w:bottom w:val="none" w:sz="0" w:space="0" w:color="auto"/>
        <w:right w:val="none" w:sz="0" w:space="0" w:color="auto"/>
      </w:divBdr>
    </w:div>
    <w:div w:id="703794916">
      <w:bodyDiv w:val="1"/>
      <w:marLeft w:val="0"/>
      <w:marRight w:val="0"/>
      <w:marTop w:val="0"/>
      <w:marBottom w:val="0"/>
      <w:divBdr>
        <w:top w:val="none" w:sz="0" w:space="0" w:color="auto"/>
        <w:left w:val="none" w:sz="0" w:space="0" w:color="auto"/>
        <w:bottom w:val="none" w:sz="0" w:space="0" w:color="auto"/>
        <w:right w:val="none" w:sz="0" w:space="0" w:color="auto"/>
      </w:divBdr>
    </w:div>
    <w:div w:id="794524522">
      <w:bodyDiv w:val="1"/>
      <w:marLeft w:val="0"/>
      <w:marRight w:val="0"/>
      <w:marTop w:val="0"/>
      <w:marBottom w:val="0"/>
      <w:divBdr>
        <w:top w:val="none" w:sz="0" w:space="0" w:color="auto"/>
        <w:left w:val="none" w:sz="0" w:space="0" w:color="auto"/>
        <w:bottom w:val="none" w:sz="0" w:space="0" w:color="auto"/>
        <w:right w:val="none" w:sz="0" w:space="0" w:color="auto"/>
      </w:divBdr>
    </w:div>
    <w:div w:id="835608669">
      <w:bodyDiv w:val="1"/>
      <w:marLeft w:val="0"/>
      <w:marRight w:val="0"/>
      <w:marTop w:val="0"/>
      <w:marBottom w:val="0"/>
      <w:divBdr>
        <w:top w:val="none" w:sz="0" w:space="0" w:color="auto"/>
        <w:left w:val="none" w:sz="0" w:space="0" w:color="auto"/>
        <w:bottom w:val="none" w:sz="0" w:space="0" w:color="auto"/>
        <w:right w:val="none" w:sz="0" w:space="0" w:color="auto"/>
      </w:divBdr>
    </w:div>
    <w:div w:id="885993073">
      <w:bodyDiv w:val="1"/>
      <w:marLeft w:val="0"/>
      <w:marRight w:val="0"/>
      <w:marTop w:val="0"/>
      <w:marBottom w:val="0"/>
      <w:divBdr>
        <w:top w:val="none" w:sz="0" w:space="0" w:color="auto"/>
        <w:left w:val="none" w:sz="0" w:space="0" w:color="auto"/>
        <w:bottom w:val="none" w:sz="0" w:space="0" w:color="auto"/>
        <w:right w:val="none" w:sz="0" w:space="0" w:color="auto"/>
      </w:divBdr>
    </w:div>
    <w:div w:id="927466281">
      <w:bodyDiv w:val="1"/>
      <w:marLeft w:val="0"/>
      <w:marRight w:val="0"/>
      <w:marTop w:val="0"/>
      <w:marBottom w:val="0"/>
      <w:divBdr>
        <w:top w:val="none" w:sz="0" w:space="0" w:color="auto"/>
        <w:left w:val="none" w:sz="0" w:space="0" w:color="auto"/>
        <w:bottom w:val="none" w:sz="0" w:space="0" w:color="auto"/>
        <w:right w:val="none" w:sz="0" w:space="0" w:color="auto"/>
      </w:divBdr>
    </w:div>
    <w:div w:id="935285905">
      <w:bodyDiv w:val="1"/>
      <w:marLeft w:val="0"/>
      <w:marRight w:val="0"/>
      <w:marTop w:val="0"/>
      <w:marBottom w:val="0"/>
      <w:divBdr>
        <w:top w:val="none" w:sz="0" w:space="0" w:color="auto"/>
        <w:left w:val="none" w:sz="0" w:space="0" w:color="auto"/>
        <w:bottom w:val="none" w:sz="0" w:space="0" w:color="auto"/>
        <w:right w:val="none" w:sz="0" w:space="0" w:color="auto"/>
      </w:divBdr>
    </w:div>
    <w:div w:id="975112557">
      <w:bodyDiv w:val="1"/>
      <w:marLeft w:val="0"/>
      <w:marRight w:val="0"/>
      <w:marTop w:val="0"/>
      <w:marBottom w:val="0"/>
      <w:divBdr>
        <w:top w:val="none" w:sz="0" w:space="0" w:color="auto"/>
        <w:left w:val="none" w:sz="0" w:space="0" w:color="auto"/>
        <w:bottom w:val="none" w:sz="0" w:space="0" w:color="auto"/>
        <w:right w:val="none" w:sz="0" w:space="0" w:color="auto"/>
      </w:divBdr>
    </w:div>
    <w:div w:id="996230125">
      <w:bodyDiv w:val="1"/>
      <w:marLeft w:val="0"/>
      <w:marRight w:val="0"/>
      <w:marTop w:val="0"/>
      <w:marBottom w:val="0"/>
      <w:divBdr>
        <w:top w:val="none" w:sz="0" w:space="0" w:color="auto"/>
        <w:left w:val="none" w:sz="0" w:space="0" w:color="auto"/>
        <w:bottom w:val="none" w:sz="0" w:space="0" w:color="auto"/>
        <w:right w:val="none" w:sz="0" w:space="0" w:color="auto"/>
      </w:divBdr>
    </w:div>
    <w:div w:id="1007319708">
      <w:bodyDiv w:val="1"/>
      <w:marLeft w:val="0"/>
      <w:marRight w:val="0"/>
      <w:marTop w:val="0"/>
      <w:marBottom w:val="0"/>
      <w:divBdr>
        <w:top w:val="none" w:sz="0" w:space="0" w:color="auto"/>
        <w:left w:val="none" w:sz="0" w:space="0" w:color="auto"/>
        <w:bottom w:val="none" w:sz="0" w:space="0" w:color="auto"/>
        <w:right w:val="none" w:sz="0" w:space="0" w:color="auto"/>
      </w:divBdr>
    </w:div>
    <w:div w:id="1037049569">
      <w:bodyDiv w:val="1"/>
      <w:marLeft w:val="0"/>
      <w:marRight w:val="0"/>
      <w:marTop w:val="0"/>
      <w:marBottom w:val="0"/>
      <w:divBdr>
        <w:top w:val="none" w:sz="0" w:space="0" w:color="auto"/>
        <w:left w:val="none" w:sz="0" w:space="0" w:color="auto"/>
        <w:bottom w:val="none" w:sz="0" w:space="0" w:color="auto"/>
        <w:right w:val="none" w:sz="0" w:space="0" w:color="auto"/>
      </w:divBdr>
    </w:div>
    <w:div w:id="1053773981">
      <w:bodyDiv w:val="1"/>
      <w:marLeft w:val="0"/>
      <w:marRight w:val="0"/>
      <w:marTop w:val="0"/>
      <w:marBottom w:val="0"/>
      <w:divBdr>
        <w:top w:val="none" w:sz="0" w:space="0" w:color="auto"/>
        <w:left w:val="none" w:sz="0" w:space="0" w:color="auto"/>
        <w:bottom w:val="none" w:sz="0" w:space="0" w:color="auto"/>
        <w:right w:val="none" w:sz="0" w:space="0" w:color="auto"/>
      </w:divBdr>
    </w:div>
    <w:div w:id="1126965422">
      <w:bodyDiv w:val="1"/>
      <w:marLeft w:val="0"/>
      <w:marRight w:val="0"/>
      <w:marTop w:val="0"/>
      <w:marBottom w:val="0"/>
      <w:divBdr>
        <w:top w:val="none" w:sz="0" w:space="0" w:color="auto"/>
        <w:left w:val="none" w:sz="0" w:space="0" w:color="auto"/>
        <w:bottom w:val="none" w:sz="0" w:space="0" w:color="auto"/>
        <w:right w:val="none" w:sz="0" w:space="0" w:color="auto"/>
      </w:divBdr>
    </w:div>
    <w:div w:id="1135486141">
      <w:bodyDiv w:val="1"/>
      <w:marLeft w:val="0"/>
      <w:marRight w:val="0"/>
      <w:marTop w:val="0"/>
      <w:marBottom w:val="0"/>
      <w:divBdr>
        <w:top w:val="none" w:sz="0" w:space="0" w:color="auto"/>
        <w:left w:val="none" w:sz="0" w:space="0" w:color="auto"/>
        <w:bottom w:val="none" w:sz="0" w:space="0" w:color="auto"/>
        <w:right w:val="none" w:sz="0" w:space="0" w:color="auto"/>
      </w:divBdr>
    </w:div>
    <w:div w:id="1154182895">
      <w:bodyDiv w:val="1"/>
      <w:marLeft w:val="0"/>
      <w:marRight w:val="0"/>
      <w:marTop w:val="0"/>
      <w:marBottom w:val="0"/>
      <w:divBdr>
        <w:top w:val="none" w:sz="0" w:space="0" w:color="auto"/>
        <w:left w:val="none" w:sz="0" w:space="0" w:color="auto"/>
        <w:bottom w:val="none" w:sz="0" w:space="0" w:color="auto"/>
        <w:right w:val="none" w:sz="0" w:space="0" w:color="auto"/>
      </w:divBdr>
    </w:div>
    <w:div w:id="1169365913">
      <w:bodyDiv w:val="1"/>
      <w:marLeft w:val="0"/>
      <w:marRight w:val="0"/>
      <w:marTop w:val="0"/>
      <w:marBottom w:val="0"/>
      <w:divBdr>
        <w:top w:val="none" w:sz="0" w:space="0" w:color="auto"/>
        <w:left w:val="none" w:sz="0" w:space="0" w:color="auto"/>
        <w:bottom w:val="none" w:sz="0" w:space="0" w:color="auto"/>
        <w:right w:val="none" w:sz="0" w:space="0" w:color="auto"/>
      </w:divBdr>
    </w:div>
    <w:div w:id="1174884295">
      <w:bodyDiv w:val="1"/>
      <w:marLeft w:val="0"/>
      <w:marRight w:val="0"/>
      <w:marTop w:val="0"/>
      <w:marBottom w:val="0"/>
      <w:divBdr>
        <w:top w:val="none" w:sz="0" w:space="0" w:color="auto"/>
        <w:left w:val="none" w:sz="0" w:space="0" w:color="auto"/>
        <w:bottom w:val="none" w:sz="0" w:space="0" w:color="auto"/>
        <w:right w:val="none" w:sz="0" w:space="0" w:color="auto"/>
      </w:divBdr>
    </w:div>
    <w:div w:id="1192768059">
      <w:bodyDiv w:val="1"/>
      <w:marLeft w:val="0"/>
      <w:marRight w:val="0"/>
      <w:marTop w:val="0"/>
      <w:marBottom w:val="0"/>
      <w:divBdr>
        <w:top w:val="none" w:sz="0" w:space="0" w:color="auto"/>
        <w:left w:val="none" w:sz="0" w:space="0" w:color="auto"/>
        <w:bottom w:val="none" w:sz="0" w:space="0" w:color="auto"/>
        <w:right w:val="none" w:sz="0" w:space="0" w:color="auto"/>
      </w:divBdr>
    </w:div>
    <w:div w:id="1195532678">
      <w:bodyDiv w:val="1"/>
      <w:marLeft w:val="0"/>
      <w:marRight w:val="0"/>
      <w:marTop w:val="0"/>
      <w:marBottom w:val="0"/>
      <w:divBdr>
        <w:top w:val="none" w:sz="0" w:space="0" w:color="auto"/>
        <w:left w:val="none" w:sz="0" w:space="0" w:color="auto"/>
        <w:bottom w:val="none" w:sz="0" w:space="0" w:color="auto"/>
        <w:right w:val="none" w:sz="0" w:space="0" w:color="auto"/>
      </w:divBdr>
    </w:div>
    <w:div w:id="1209223243">
      <w:bodyDiv w:val="1"/>
      <w:marLeft w:val="0"/>
      <w:marRight w:val="0"/>
      <w:marTop w:val="0"/>
      <w:marBottom w:val="0"/>
      <w:divBdr>
        <w:top w:val="none" w:sz="0" w:space="0" w:color="auto"/>
        <w:left w:val="none" w:sz="0" w:space="0" w:color="auto"/>
        <w:bottom w:val="none" w:sz="0" w:space="0" w:color="auto"/>
        <w:right w:val="none" w:sz="0" w:space="0" w:color="auto"/>
      </w:divBdr>
    </w:div>
    <w:div w:id="1214349092">
      <w:bodyDiv w:val="1"/>
      <w:marLeft w:val="0"/>
      <w:marRight w:val="0"/>
      <w:marTop w:val="0"/>
      <w:marBottom w:val="0"/>
      <w:divBdr>
        <w:top w:val="none" w:sz="0" w:space="0" w:color="auto"/>
        <w:left w:val="none" w:sz="0" w:space="0" w:color="auto"/>
        <w:bottom w:val="none" w:sz="0" w:space="0" w:color="auto"/>
        <w:right w:val="none" w:sz="0" w:space="0" w:color="auto"/>
      </w:divBdr>
    </w:div>
    <w:div w:id="1229995351">
      <w:bodyDiv w:val="1"/>
      <w:marLeft w:val="0"/>
      <w:marRight w:val="0"/>
      <w:marTop w:val="0"/>
      <w:marBottom w:val="0"/>
      <w:divBdr>
        <w:top w:val="none" w:sz="0" w:space="0" w:color="auto"/>
        <w:left w:val="none" w:sz="0" w:space="0" w:color="auto"/>
        <w:bottom w:val="none" w:sz="0" w:space="0" w:color="auto"/>
        <w:right w:val="none" w:sz="0" w:space="0" w:color="auto"/>
      </w:divBdr>
    </w:div>
    <w:div w:id="1272937435">
      <w:bodyDiv w:val="1"/>
      <w:marLeft w:val="0"/>
      <w:marRight w:val="0"/>
      <w:marTop w:val="0"/>
      <w:marBottom w:val="0"/>
      <w:divBdr>
        <w:top w:val="none" w:sz="0" w:space="0" w:color="auto"/>
        <w:left w:val="none" w:sz="0" w:space="0" w:color="auto"/>
        <w:bottom w:val="none" w:sz="0" w:space="0" w:color="auto"/>
        <w:right w:val="none" w:sz="0" w:space="0" w:color="auto"/>
      </w:divBdr>
    </w:div>
    <w:div w:id="1297493573">
      <w:bodyDiv w:val="1"/>
      <w:marLeft w:val="0"/>
      <w:marRight w:val="0"/>
      <w:marTop w:val="0"/>
      <w:marBottom w:val="0"/>
      <w:divBdr>
        <w:top w:val="none" w:sz="0" w:space="0" w:color="auto"/>
        <w:left w:val="none" w:sz="0" w:space="0" w:color="auto"/>
        <w:bottom w:val="none" w:sz="0" w:space="0" w:color="auto"/>
        <w:right w:val="none" w:sz="0" w:space="0" w:color="auto"/>
      </w:divBdr>
    </w:div>
    <w:div w:id="1369642238">
      <w:bodyDiv w:val="1"/>
      <w:marLeft w:val="0"/>
      <w:marRight w:val="0"/>
      <w:marTop w:val="0"/>
      <w:marBottom w:val="0"/>
      <w:divBdr>
        <w:top w:val="none" w:sz="0" w:space="0" w:color="auto"/>
        <w:left w:val="none" w:sz="0" w:space="0" w:color="auto"/>
        <w:bottom w:val="none" w:sz="0" w:space="0" w:color="auto"/>
        <w:right w:val="none" w:sz="0" w:space="0" w:color="auto"/>
      </w:divBdr>
    </w:div>
    <w:div w:id="1375500659">
      <w:bodyDiv w:val="1"/>
      <w:marLeft w:val="0"/>
      <w:marRight w:val="0"/>
      <w:marTop w:val="0"/>
      <w:marBottom w:val="0"/>
      <w:divBdr>
        <w:top w:val="none" w:sz="0" w:space="0" w:color="auto"/>
        <w:left w:val="none" w:sz="0" w:space="0" w:color="auto"/>
        <w:bottom w:val="none" w:sz="0" w:space="0" w:color="auto"/>
        <w:right w:val="none" w:sz="0" w:space="0" w:color="auto"/>
      </w:divBdr>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sChild>
        <w:div w:id="246963880">
          <w:marLeft w:val="0"/>
          <w:marRight w:val="0"/>
          <w:marTop w:val="0"/>
          <w:marBottom w:val="0"/>
          <w:divBdr>
            <w:top w:val="none" w:sz="0" w:space="0" w:color="auto"/>
            <w:left w:val="none" w:sz="0" w:space="0" w:color="auto"/>
            <w:bottom w:val="none" w:sz="0" w:space="0" w:color="auto"/>
            <w:right w:val="none" w:sz="0" w:space="0" w:color="auto"/>
          </w:divBdr>
        </w:div>
      </w:divsChild>
    </w:div>
    <w:div w:id="1403218509">
      <w:bodyDiv w:val="1"/>
      <w:marLeft w:val="0"/>
      <w:marRight w:val="0"/>
      <w:marTop w:val="0"/>
      <w:marBottom w:val="0"/>
      <w:divBdr>
        <w:top w:val="none" w:sz="0" w:space="0" w:color="auto"/>
        <w:left w:val="none" w:sz="0" w:space="0" w:color="auto"/>
        <w:bottom w:val="none" w:sz="0" w:space="0" w:color="auto"/>
        <w:right w:val="none" w:sz="0" w:space="0" w:color="auto"/>
      </w:divBdr>
    </w:div>
    <w:div w:id="1478643266">
      <w:bodyDiv w:val="1"/>
      <w:marLeft w:val="0"/>
      <w:marRight w:val="0"/>
      <w:marTop w:val="0"/>
      <w:marBottom w:val="0"/>
      <w:divBdr>
        <w:top w:val="none" w:sz="0" w:space="0" w:color="auto"/>
        <w:left w:val="none" w:sz="0" w:space="0" w:color="auto"/>
        <w:bottom w:val="none" w:sz="0" w:space="0" w:color="auto"/>
        <w:right w:val="none" w:sz="0" w:space="0" w:color="auto"/>
      </w:divBdr>
    </w:div>
    <w:div w:id="1527137740">
      <w:bodyDiv w:val="1"/>
      <w:marLeft w:val="0"/>
      <w:marRight w:val="0"/>
      <w:marTop w:val="0"/>
      <w:marBottom w:val="0"/>
      <w:divBdr>
        <w:top w:val="none" w:sz="0" w:space="0" w:color="auto"/>
        <w:left w:val="none" w:sz="0" w:space="0" w:color="auto"/>
        <w:bottom w:val="none" w:sz="0" w:space="0" w:color="auto"/>
        <w:right w:val="none" w:sz="0" w:space="0" w:color="auto"/>
      </w:divBdr>
    </w:div>
    <w:div w:id="1539394186">
      <w:bodyDiv w:val="1"/>
      <w:marLeft w:val="0"/>
      <w:marRight w:val="0"/>
      <w:marTop w:val="0"/>
      <w:marBottom w:val="0"/>
      <w:divBdr>
        <w:top w:val="none" w:sz="0" w:space="0" w:color="auto"/>
        <w:left w:val="none" w:sz="0" w:space="0" w:color="auto"/>
        <w:bottom w:val="none" w:sz="0" w:space="0" w:color="auto"/>
        <w:right w:val="none" w:sz="0" w:space="0" w:color="auto"/>
      </w:divBdr>
    </w:div>
    <w:div w:id="1560365944">
      <w:bodyDiv w:val="1"/>
      <w:marLeft w:val="0"/>
      <w:marRight w:val="0"/>
      <w:marTop w:val="0"/>
      <w:marBottom w:val="0"/>
      <w:divBdr>
        <w:top w:val="none" w:sz="0" w:space="0" w:color="auto"/>
        <w:left w:val="none" w:sz="0" w:space="0" w:color="auto"/>
        <w:bottom w:val="none" w:sz="0" w:space="0" w:color="auto"/>
        <w:right w:val="none" w:sz="0" w:space="0" w:color="auto"/>
      </w:divBdr>
    </w:div>
    <w:div w:id="1593049613">
      <w:bodyDiv w:val="1"/>
      <w:marLeft w:val="0"/>
      <w:marRight w:val="0"/>
      <w:marTop w:val="0"/>
      <w:marBottom w:val="0"/>
      <w:divBdr>
        <w:top w:val="none" w:sz="0" w:space="0" w:color="auto"/>
        <w:left w:val="none" w:sz="0" w:space="0" w:color="auto"/>
        <w:bottom w:val="none" w:sz="0" w:space="0" w:color="auto"/>
        <w:right w:val="none" w:sz="0" w:space="0" w:color="auto"/>
      </w:divBdr>
    </w:div>
    <w:div w:id="1660425786">
      <w:bodyDiv w:val="1"/>
      <w:marLeft w:val="0"/>
      <w:marRight w:val="0"/>
      <w:marTop w:val="0"/>
      <w:marBottom w:val="0"/>
      <w:divBdr>
        <w:top w:val="none" w:sz="0" w:space="0" w:color="auto"/>
        <w:left w:val="none" w:sz="0" w:space="0" w:color="auto"/>
        <w:bottom w:val="none" w:sz="0" w:space="0" w:color="auto"/>
        <w:right w:val="none" w:sz="0" w:space="0" w:color="auto"/>
      </w:divBdr>
    </w:div>
    <w:div w:id="1721510626">
      <w:bodyDiv w:val="1"/>
      <w:marLeft w:val="0"/>
      <w:marRight w:val="0"/>
      <w:marTop w:val="0"/>
      <w:marBottom w:val="0"/>
      <w:divBdr>
        <w:top w:val="none" w:sz="0" w:space="0" w:color="auto"/>
        <w:left w:val="none" w:sz="0" w:space="0" w:color="auto"/>
        <w:bottom w:val="none" w:sz="0" w:space="0" w:color="auto"/>
        <w:right w:val="none" w:sz="0" w:space="0" w:color="auto"/>
      </w:divBdr>
      <w:divsChild>
        <w:div w:id="1069108342">
          <w:marLeft w:val="0"/>
          <w:marRight w:val="0"/>
          <w:marTop w:val="0"/>
          <w:marBottom w:val="0"/>
          <w:divBdr>
            <w:top w:val="none" w:sz="0" w:space="0" w:color="auto"/>
            <w:left w:val="none" w:sz="0" w:space="0" w:color="auto"/>
            <w:bottom w:val="none" w:sz="0" w:space="0" w:color="auto"/>
            <w:right w:val="none" w:sz="0" w:space="0" w:color="auto"/>
          </w:divBdr>
        </w:div>
      </w:divsChild>
    </w:div>
    <w:div w:id="1757434190">
      <w:bodyDiv w:val="1"/>
      <w:marLeft w:val="0"/>
      <w:marRight w:val="0"/>
      <w:marTop w:val="0"/>
      <w:marBottom w:val="0"/>
      <w:divBdr>
        <w:top w:val="none" w:sz="0" w:space="0" w:color="auto"/>
        <w:left w:val="none" w:sz="0" w:space="0" w:color="auto"/>
        <w:bottom w:val="none" w:sz="0" w:space="0" w:color="auto"/>
        <w:right w:val="none" w:sz="0" w:space="0" w:color="auto"/>
      </w:divBdr>
    </w:div>
    <w:div w:id="1791584803">
      <w:bodyDiv w:val="1"/>
      <w:marLeft w:val="0"/>
      <w:marRight w:val="0"/>
      <w:marTop w:val="0"/>
      <w:marBottom w:val="0"/>
      <w:divBdr>
        <w:top w:val="none" w:sz="0" w:space="0" w:color="auto"/>
        <w:left w:val="none" w:sz="0" w:space="0" w:color="auto"/>
        <w:bottom w:val="none" w:sz="0" w:space="0" w:color="auto"/>
        <w:right w:val="none" w:sz="0" w:space="0" w:color="auto"/>
      </w:divBdr>
      <w:divsChild>
        <w:div w:id="452671586">
          <w:marLeft w:val="0"/>
          <w:marRight w:val="0"/>
          <w:marTop w:val="0"/>
          <w:marBottom w:val="0"/>
          <w:divBdr>
            <w:top w:val="none" w:sz="0" w:space="0" w:color="auto"/>
            <w:left w:val="none" w:sz="0" w:space="0" w:color="auto"/>
            <w:bottom w:val="none" w:sz="0" w:space="0" w:color="auto"/>
            <w:right w:val="none" w:sz="0" w:space="0" w:color="auto"/>
          </w:divBdr>
        </w:div>
      </w:divsChild>
    </w:div>
    <w:div w:id="1825127263">
      <w:bodyDiv w:val="1"/>
      <w:marLeft w:val="0"/>
      <w:marRight w:val="0"/>
      <w:marTop w:val="0"/>
      <w:marBottom w:val="0"/>
      <w:divBdr>
        <w:top w:val="none" w:sz="0" w:space="0" w:color="auto"/>
        <w:left w:val="none" w:sz="0" w:space="0" w:color="auto"/>
        <w:bottom w:val="none" w:sz="0" w:space="0" w:color="auto"/>
        <w:right w:val="none" w:sz="0" w:space="0" w:color="auto"/>
      </w:divBdr>
    </w:div>
    <w:div w:id="1857498644">
      <w:bodyDiv w:val="1"/>
      <w:marLeft w:val="0"/>
      <w:marRight w:val="0"/>
      <w:marTop w:val="0"/>
      <w:marBottom w:val="0"/>
      <w:divBdr>
        <w:top w:val="none" w:sz="0" w:space="0" w:color="auto"/>
        <w:left w:val="none" w:sz="0" w:space="0" w:color="auto"/>
        <w:bottom w:val="none" w:sz="0" w:space="0" w:color="auto"/>
        <w:right w:val="none" w:sz="0" w:space="0" w:color="auto"/>
      </w:divBdr>
    </w:div>
    <w:div w:id="1949508018">
      <w:bodyDiv w:val="1"/>
      <w:marLeft w:val="0"/>
      <w:marRight w:val="0"/>
      <w:marTop w:val="0"/>
      <w:marBottom w:val="0"/>
      <w:divBdr>
        <w:top w:val="none" w:sz="0" w:space="0" w:color="auto"/>
        <w:left w:val="none" w:sz="0" w:space="0" w:color="auto"/>
        <w:bottom w:val="none" w:sz="0" w:space="0" w:color="auto"/>
        <w:right w:val="none" w:sz="0" w:space="0" w:color="auto"/>
      </w:divBdr>
    </w:div>
    <w:div w:id="2003703755">
      <w:bodyDiv w:val="1"/>
      <w:marLeft w:val="0"/>
      <w:marRight w:val="0"/>
      <w:marTop w:val="0"/>
      <w:marBottom w:val="0"/>
      <w:divBdr>
        <w:top w:val="none" w:sz="0" w:space="0" w:color="auto"/>
        <w:left w:val="none" w:sz="0" w:space="0" w:color="auto"/>
        <w:bottom w:val="none" w:sz="0" w:space="0" w:color="auto"/>
        <w:right w:val="none" w:sz="0" w:space="0" w:color="auto"/>
      </w:divBdr>
    </w:div>
    <w:div w:id="2011638980">
      <w:bodyDiv w:val="1"/>
      <w:marLeft w:val="0"/>
      <w:marRight w:val="0"/>
      <w:marTop w:val="0"/>
      <w:marBottom w:val="0"/>
      <w:divBdr>
        <w:top w:val="none" w:sz="0" w:space="0" w:color="auto"/>
        <w:left w:val="none" w:sz="0" w:space="0" w:color="auto"/>
        <w:bottom w:val="none" w:sz="0" w:space="0" w:color="auto"/>
        <w:right w:val="none" w:sz="0" w:space="0" w:color="auto"/>
      </w:divBdr>
    </w:div>
    <w:div w:id="211702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cvent.com/event/d75ae811-5119-459a-bae1-34c9ae0c560a/websitePage:645d57e4-75eb-4769-b2c0-f201a0bfc6ce" TargetMode="External"/><Relationship Id="rId13" Type="http://schemas.openxmlformats.org/officeDocument/2006/relationships/hyperlink" Target="https://leadingage.org/sites/default/files/tips%20for%20comments%20tCMS-3414-IFC.pdf" TargetMode="External"/><Relationship Id="rId18" Type="http://schemas.openxmlformats.org/officeDocument/2006/relationships/hyperlink" Target="https://www.linkedin.com/company/leadingage/" TargetMode="External"/><Relationship Id="rId3" Type="http://schemas.openxmlformats.org/officeDocument/2006/relationships/settings" Target="settings.xml"/><Relationship Id="rId21" Type="http://schemas.openxmlformats.org/officeDocument/2006/relationships/hyperlink" Target="https://community.leadingage.org/SiteLogin?" TargetMode="External"/><Relationship Id="rId7" Type="http://schemas.openxmlformats.org/officeDocument/2006/relationships/hyperlink" Target="https://mobilize4change.org/H6bmCVJ" TargetMode="External"/><Relationship Id="rId12" Type="http://schemas.openxmlformats.org/officeDocument/2006/relationships/hyperlink" Target="https://leadingage.org/legislation/bill-would-create-entitlement-housing-assistance" TargetMode="External"/><Relationship Id="rId17" Type="http://schemas.openxmlformats.org/officeDocument/2006/relationships/hyperlink" Target="https://twitter.com/leadingage" TargetMode="External"/><Relationship Id="rId2" Type="http://schemas.openxmlformats.org/officeDocument/2006/relationships/styles" Target="styles.xml"/><Relationship Id="rId16" Type="http://schemas.openxmlformats.org/officeDocument/2006/relationships/hyperlink" Target="https://www.facebook.com/LeadingAge/" TargetMode="External"/><Relationship Id="rId20" Type="http://schemas.openxmlformats.org/officeDocument/2006/relationships/hyperlink" Target="https://www.leadingage.org/state-partners" TargetMode="External"/><Relationship Id="rId1" Type="http://schemas.openxmlformats.org/officeDocument/2006/relationships/numbering" Target="numbering.xml"/><Relationship Id="rId6" Type="http://schemas.openxmlformats.org/officeDocument/2006/relationships/hyperlink" Target="https://leadingage.org/conversations-katie/addressing-our-hcbs-infrastructure-crisis" TargetMode="External"/><Relationship Id="rId11" Type="http://schemas.openxmlformats.org/officeDocument/2006/relationships/hyperlink" Target="https://register.gotowebinar.com/register/2218416852977539339" TargetMode="External"/><Relationship Id="rId5" Type="http://schemas.openxmlformats.org/officeDocument/2006/relationships/hyperlink" Target="https://register.gotowebinar.com/register/2218416852977539339" TargetMode="External"/><Relationship Id="rId15" Type="http://schemas.openxmlformats.org/officeDocument/2006/relationships/hyperlink" Target="https://www.leadingage.org/coronavirus-insights-tools-links-archive" TargetMode="External"/><Relationship Id="rId23" Type="http://schemas.openxmlformats.org/officeDocument/2006/relationships/theme" Target="theme/theme1.xml"/><Relationship Id="rId10" Type="http://schemas.openxmlformats.org/officeDocument/2006/relationships/hyperlink" Target="https://educate.ahcancal.org/products/update-on-the-use-of-monoclonal-antibody-mab-therapies-for-covid-19-a-review-of-new-treatments-and-at-risk-populations" TargetMode="External"/><Relationship Id="rId19" Type="http://schemas.openxmlformats.org/officeDocument/2006/relationships/hyperlink" Target="https://www.instagram.com/leadingage/" TargetMode="External"/><Relationship Id="rId4" Type="http://schemas.openxmlformats.org/officeDocument/2006/relationships/webSettings" Target="webSettings.xml"/><Relationship Id="rId9" Type="http://schemas.openxmlformats.org/officeDocument/2006/relationships/hyperlink" Target="https://www.engagez.net/node/754451" TargetMode="External"/><Relationship Id="rId14" Type="http://schemas.openxmlformats.org/officeDocument/2006/relationships/hyperlink" Target="https://leadingage.org/regulation/hud-reinstates-affirmatively-furthering-fair-housing-ru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Schwartz</dc:creator>
  <cp:lastModifiedBy>Patrick Schwartz</cp:lastModifiedBy>
  <cp:revision>2</cp:revision>
  <dcterms:created xsi:type="dcterms:W3CDTF">2021-06-10T15:03:00Z</dcterms:created>
  <dcterms:modified xsi:type="dcterms:W3CDTF">2021-06-10T15:03:00Z</dcterms:modified>
</cp:coreProperties>
</file>